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B23E" w14:textId="77777777" w:rsidR="00F145C9" w:rsidRDefault="00054CA8">
      <w:pPr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>证券代码：</w:t>
      </w:r>
      <w:r>
        <w:rPr>
          <w:rFonts w:ascii="黑体" w:eastAsia="黑体" w:hAnsi="黑体"/>
          <w:bCs/>
          <w:kern w:val="0"/>
          <w:szCs w:val="21"/>
        </w:rPr>
        <w:t xml:space="preserve">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 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/>
          <w:bCs/>
          <w:kern w:val="0"/>
          <w:szCs w:val="21"/>
        </w:rPr>
        <w:t>证券简称：华孚时尚</w:t>
      </w:r>
      <w:r>
        <w:rPr>
          <w:rFonts w:ascii="黑体" w:eastAsia="黑体" w:hAnsi="黑体"/>
          <w:bCs/>
          <w:kern w:val="0"/>
          <w:szCs w:val="21"/>
        </w:rPr>
        <w:t xml:space="preserve">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</w:t>
      </w:r>
      <w:r>
        <w:rPr>
          <w:rFonts w:ascii="黑体" w:eastAsia="黑体" w:hAnsi="黑体"/>
          <w:bCs/>
          <w:kern w:val="0"/>
          <w:szCs w:val="21"/>
        </w:rPr>
        <w:t>20</w:t>
      </w:r>
      <w:r>
        <w:rPr>
          <w:rFonts w:ascii="黑体" w:eastAsia="黑体" w:hAnsi="黑体" w:hint="eastAsia"/>
          <w:bCs/>
          <w:kern w:val="0"/>
          <w:szCs w:val="21"/>
        </w:rPr>
        <w:t>2</w:t>
      </w:r>
      <w:r>
        <w:rPr>
          <w:rFonts w:ascii="黑体" w:eastAsia="黑体" w:hAnsi="黑体" w:hint="eastAsia"/>
          <w:bCs/>
          <w:kern w:val="0"/>
          <w:szCs w:val="21"/>
        </w:rPr>
        <w:t>5</w:t>
      </w:r>
      <w:r>
        <w:rPr>
          <w:rFonts w:ascii="黑体" w:eastAsia="黑体" w:hAnsi="黑体" w:hint="eastAsia"/>
          <w:bCs/>
          <w:kern w:val="0"/>
          <w:szCs w:val="21"/>
        </w:rPr>
        <w:t>-</w:t>
      </w:r>
      <w:r>
        <w:rPr>
          <w:rFonts w:ascii="黑体" w:eastAsia="黑体" w:hAnsi="黑体" w:hint="eastAsia"/>
          <w:bCs/>
          <w:kern w:val="0"/>
          <w:szCs w:val="21"/>
        </w:rPr>
        <w:t>01</w:t>
      </w:r>
    </w:p>
    <w:p w14:paraId="647C40DB" w14:textId="77777777" w:rsidR="00F145C9" w:rsidRDefault="00F145C9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kern w:val="0"/>
          <w:sz w:val="36"/>
          <w:szCs w:val="36"/>
        </w:rPr>
      </w:pPr>
    </w:p>
    <w:p w14:paraId="3E4F2037" w14:textId="77777777" w:rsidR="00F145C9" w:rsidRDefault="00054CA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华孚时尚股份有限公司</w:t>
      </w:r>
    </w:p>
    <w:p w14:paraId="41FA08A6" w14:textId="77777777" w:rsidR="00F145C9" w:rsidRDefault="00054CA8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第九届董事会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2024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年第一次临时会议</w:t>
      </w: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决议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公告</w:t>
      </w:r>
    </w:p>
    <w:p w14:paraId="0EC783D5" w14:textId="77777777" w:rsidR="00F145C9" w:rsidRDefault="00F145C9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14:paraId="4F312072" w14:textId="77777777" w:rsidR="00F145C9" w:rsidRDefault="00054CA8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358AB914" w14:textId="77777777" w:rsidR="00F145C9" w:rsidRDefault="00F145C9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14:paraId="0D041FFE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第九届董事会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年第一次临时会议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的通知，于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:00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以现场结合通讯的方式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名，会议由公司董事长孙伟挺先生主持。公司全体监事、高级管理人员列席了会议，会议符合《中华人民共和国公司法》、《公司章程》的规定。本次会议审议通过以下议案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:</w:t>
      </w:r>
    </w:p>
    <w:p w14:paraId="23B97603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票弃权的表决结果审议通过《关于选举公司第九届董事会董事长的议案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14:paraId="07A3F14D" w14:textId="77777777" w:rsidR="00F145C9" w:rsidRDefault="00054CA8">
      <w:pPr>
        <w:spacing w:line="480" w:lineRule="exact"/>
        <w:ind w:firstLineChars="196" w:firstLine="47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《关于选聘公司董事长、副董事长及高级管理人员的公告》。</w:t>
      </w:r>
    </w:p>
    <w:p w14:paraId="02445CE1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67E97D3F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票弃权的表决结果审议通过《关于选举公司第九届董事会副董事长的议案》。</w:t>
      </w:r>
    </w:p>
    <w:p w14:paraId="101C04B2" w14:textId="77777777" w:rsidR="00F145C9" w:rsidRDefault="00054CA8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《关于选聘公司董事长、副董事长及高级管理人员的公告》。</w:t>
      </w:r>
    </w:p>
    <w:p w14:paraId="4DEBA70A" w14:textId="77777777" w:rsidR="00F145C9" w:rsidRDefault="00054CA8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6B411E6E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弃权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《关于选举公司第九届董事会专门委员会委员的议案》。</w:t>
      </w:r>
    </w:p>
    <w:p w14:paraId="29612FAF" w14:textId="504634A0" w:rsidR="00F145C9" w:rsidRDefault="00054CA8">
      <w:pPr>
        <w:autoSpaceDE w:val="0"/>
        <w:autoSpaceDN w:val="0"/>
        <w:adjustRightInd w:val="0"/>
        <w:spacing w:line="500" w:lineRule="exact"/>
        <w:ind w:firstLine="426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鉴于本公司第八届董事会已换届，</w:t>
      </w:r>
      <w:proofErr w:type="gramStart"/>
      <w:r>
        <w:rPr>
          <w:rFonts w:ascii="宋体" w:hAnsi="宋体" w:hint="eastAsia"/>
          <w:kern w:val="0"/>
          <w:sz w:val="24"/>
        </w:rPr>
        <w:t>现选举</w:t>
      </w:r>
      <w:proofErr w:type="gramEnd"/>
      <w:r>
        <w:rPr>
          <w:rFonts w:ascii="宋体" w:hAnsi="宋体" w:hint="eastAsia"/>
          <w:kern w:val="0"/>
          <w:sz w:val="24"/>
        </w:rPr>
        <w:t>第九届董事会各专门委员会委员及召集人</w:t>
      </w:r>
      <w:r>
        <w:rPr>
          <w:rFonts w:ascii="宋体" w:hAnsi="宋体" w:hint="eastAsia"/>
          <w:kern w:val="0"/>
          <w:sz w:val="24"/>
        </w:rPr>
        <w:t>：</w:t>
      </w:r>
    </w:p>
    <w:tbl>
      <w:tblPr>
        <w:tblW w:w="8257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541"/>
        <w:gridCol w:w="3210"/>
      </w:tblGrid>
      <w:tr w:rsidR="00F145C9" w14:paraId="123DC3DE" w14:textId="77777777">
        <w:trPr>
          <w:trHeight w:val="462"/>
        </w:trPr>
        <w:tc>
          <w:tcPr>
            <w:tcW w:w="0" w:type="auto"/>
            <w:shd w:val="clear" w:color="auto" w:fill="auto"/>
          </w:tcPr>
          <w:p w14:paraId="61B4D126" w14:textId="77777777" w:rsidR="00F145C9" w:rsidRDefault="00054C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专门委员会</w:t>
            </w:r>
          </w:p>
        </w:tc>
        <w:tc>
          <w:tcPr>
            <w:tcW w:w="0" w:type="auto"/>
            <w:shd w:val="clear" w:color="auto" w:fill="auto"/>
          </w:tcPr>
          <w:p w14:paraId="17C651A8" w14:textId="6B5DFF84" w:rsidR="00F145C9" w:rsidRDefault="00054C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召集人</w:t>
            </w:r>
            <w:bookmarkStart w:id="0" w:name="_GoBack"/>
            <w:bookmarkEnd w:id="0"/>
          </w:p>
        </w:tc>
        <w:tc>
          <w:tcPr>
            <w:tcW w:w="3210" w:type="dxa"/>
            <w:shd w:val="clear" w:color="auto" w:fill="auto"/>
          </w:tcPr>
          <w:p w14:paraId="46E74719" w14:textId="77777777" w:rsidR="00F145C9" w:rsidRDefault="00054CA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委员</w:t>
            </w:r>
          </w:p>
        </w:tc>
      </w:tr>
      <w:tr w:rsidR="00F145C9" w14:paraId="796AEBFF" w14:textId="77777777">
        <w:trPr>
          <w:trHeight w:val="462"/>
        </w:trPr>
        <w:tc>
          <w:tcPr>
            <w:tcW w:w="0" w:type="auto"/>
            <w:shd w:val="clear" w:color="auto" w:fill="auto"/>
          </w:tcPr>
          <w:p w14:paraId="562B162D" w14:textId="77777777" w:rsidR="00F145C9" w:rsidRDefault="00054C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战略与发展委员会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2B0B5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孙伟挺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4B8B39E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刁英峰、宋海涛</w:t>
            </w:r>
          </w:p>
        </w:tc>
      </w:tr>
      <w:tr w:rsidR="00F145C9" w14:paraId="1BC7AB9A" w14:textId="77777777">
        <w:trPr>
          <w:trHeight w:val="462"/>
        </w:trPr>
        <w:tc>
          <w:tcPr>
            <w:tcW w:w="0" w:type="auto"/>
            <w:shd w:val="clear" w:color="auto" w:fill="auto"/>
          </w:tcPr>
          <w:p w14:paraId="17C34B29" w14:textId="77777777" w:rsidR="00F145C9" w:rsidRDefault="00054C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提名委员会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0DC7D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宋海涛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F59D28F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黄亚英、陈玲芬</w:t>
            </w:r>
          </w:p>
        </w:tc>
      </w:tr>
      <w:tr w:rsidR="00F145C9" w14:paraId="3EE18AB0" w14:textId="77777777">
        <w:trPr>
          <w:trHeight w:val="462"/>
        </w:trPr>
        <w:tc>
          <w:tcPr>
            <w:tcW w:w="0" w:type="auto"/>
            <w:shd w:val="clear" w:color="auto" w:fill="auto"/>
          </w:tcPr>
          <w:p w14:paraId="02A182F3" w14:textId="77777777" w:rsidR="00F145C9" w:rsidRDefault="00054C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薪酬与考核委员会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966AB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黄亚英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55DC050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刁英峰、王国友</w:t>
            </w:r>
          </w:p>
        </w:tc>
      </w:tr>
      <w:tr w:rsidR="00F145C9" w14:paraId="01F23399" w14:textId="77777777">
        <w:trPr>
          <w:trHeight w:val="462"/>
        </w:trPr>
        <w:tc>
          <w:tcPr>
            <w:tcW w:w="0" w:type="auto"/>
            <w:shd w:val="clear" w:color="auto" w:fill="auto"/>
          </w:tcPr>
          <w:p w14:paraId="5777DFA5" w14:textId="77777777" w:rsidR="00F145C9" w:rsidRDefault="00054C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审计委员会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59A66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刁英峰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07C68D9" w14:textId="77777777" w:rsidR="00F145C9" w:rsidRDefault="00054CA8">
            <w:pPr>
              <w:widowControl/>
              <w:spacing w:line="33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陈翰、黄亚英</w:t>
            </w:r>
          </w:p>
        </w:tc>
      </w:tr>
    </w:tbl>
    <w:p w14:paraId="1AC9C08A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以上人员任期均为三年，自本次会议通过之日起至本届董事会届满之日止。</w:t>
      </w:r>
    </w:p>
    <w:p w14:paraId="17BEB98B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3F0CD3E6" w14:textId="77777777" w:rsidR="00F145C9" w:rsidRDefault="00054CA8">
      <w:pPr>
        <w:numPr>
          <w:ilvl w:val="0"/>
          <w:numId w:val="1"/>
        </w:num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弃权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《关于聘任公司总裁、副总裁及财务总监的议案》</w:t>
      </w:r>
    </w:p>
    <w:p w14:paraId="4791205B" w14:textId="77777777" w:rsidR="00F145C9" w:rsidRDefault="00054CA8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《关于选聘公司董事长、副董事长及高级管理人员的公告》。</w:t>
      </w:r>
    </w:p>
    <w:p w14:paraId="56A6017C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220B614B" w14:textId="77777777" w:rsidR="00F145C9" w:rsidRDefault="00054CA8">
      <w:pPr>
        <w:numPr>
          <w:ilvl w:val="0"/>
          <w:numId w:val="1"/>
        </w:num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弃权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《关于聘任公司董事会秘书的议案》</w:t>
      </w:r>
    </w:p>
    <w:p w14:paraId="0880ED8C" w14:textId="77777777" w:rsidR="00F145C9" w:rsidRDefault="00054CA8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《关于聘任公司董事会秘书及证券事务代表的公告》。</w:t>
      </w:r>
    </w:p>
    <w:p w14:paraId="65A9C343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6140E55C" w14:textId="77777777" w:rsidR="00F145C9" w:rsidRDefault="00054CA8">
      <w:pPr>
        <w:numPr>
          <w:ilvl w:val="0"/>
          <w:numId w:val="1"/>
        </w:num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《关于聘任公司证券事务代表的议案》</w:t>
      </w:r>
    </w:p>
    <w:p w14:paraId="124E0235" w14:textId="77777777" w:rsidR="00F145C9" w:rsidRDefault="00054CA8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《关于聘任公司董事会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秘书及证券事务代表的公告》。</w:t>
      </w:r>
    </w:p>
    <w:p w14:paraId="71F66C43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7C7EF96C" w14:textId="77777777" w:rsidR="00F145C9" w:rsidRDefault="00054CA8">
      <w:pPr>
        <w:numPr>
          <w:ilvl w:val="0"/>
          <w:numId w:val="1"/>
        </w:num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《关于全资子公司出售资产的议案》</w:t>
      </w:r>
    </w:p>
    <w:p w14:paraId="7154232C" w14:textId="77777777" w:rsidR="00F145C9" w:rsidRDefault="00054CA8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详见公司与本公告同日刊登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《关于全资子公司签署收储协议的公告》。</w:t>
      </w:r>
    </w:p>
    <w:p w14:paraId="7C6336B0" w14:textId="77777777" w:rsidR="00F145C9" w:rsidRDefault="00054CA8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无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需提交公司股东大会审议。</w:t>
      </w:r>
    </w:p>
    <w:p w14:paraId="29D09AEE" w14:textId="77777777" w:rsidR="00F145C9" w:rsidRDefault="00054CA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、备查文件</w:t>
      </w:r>
    </w:p>
    <w:p w14:paraId="041EED5C" w14:textId="77777777" w:rsidR="00F145C9" w:rsidRDefault="00054CA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第九届董事会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年第一次临时会议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决议；</w:t>
      </w:r>
    </w:p>
    <w:p w14:paraId="2BC7DD54" w14:textId="77777777" w:rsidR="00F145C9" w:rsidRDefault="00054CA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届董事会提名委员会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年第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14:paraId="11487595" w14:textId="77777777" w:rsidR="00F145C9" w:rsidRDefault="00054CA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特此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公告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14:paraId="4B337CD3" w14:textId="77777777" w:rsidR="00F145C9" w:rsidRDefault="00F145C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7A786EE" w14:textId="77777777" w:rsidR="00F145C9" w:rsidRDefault="00F145C9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B92D485" w14:textId="77777777" w:rsidR="00F145C9" w:rsidRDefault="00054CA8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14:paraId="6D1DAF24" w14:textId="77777777" w:rsidR="00F145C9" w:rsidRDefault="00054CA8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五年一月二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F145C9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16CBB" w14:textId="77777777" w:rsidR="00054CA8" w:rsidRDefault="00054CA8" w:rsidP="00054CA8">
      <w:r>
        <w:separator/>
      </w:r>
    </w:p>
  </w:endnote>
  <w:endnote w:type="continuationSeparator" w:id="0">
    <w:p w14:paraId="2251A3E4" w14:textId="77777777" w:rsidR="00054CA8" w:rsidRDefault="00054CA8" w:rsidP="0005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6C641" w14:textId="77777777" w:rsidR="00054CA8" w:rsidRDefault="00054CA8" w:rsidP="00054CA8">
      <w:r>
        <w:separator/>
      </w:r>
    </w:p>
  </w:footnote>
  <w:footnote w:type="continuationSeparator" w:id="0">
    <w:p w14:paraId="62FA6DE3" w14:textId="77777777" w:rsidR="00054CA8" w:rsidRDefault="00054CA8" w:rsidP="0005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1B741"/>
    <w:multiLevelType w:val="singleLevel"/>
    <w:tmpl w:val="F871B74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5344A"/>
    <w:rsid w:val="00054CA8"/>
    <w:rsid w:val="000864CE"/>
    <w:rsid w:val="000D3ABD"/>
    <w:rsid w:val="000E0DC2"/>
    <w:rsid w:val="000F31DF"/>
    <w:rsid w:val="0010598A"/>
    <w:rsid w:val="00110CA2"/>
    <w:rsid w:val="001263DD"/>
    <w:rsid w:val="001454CC"/>
    <w:rsid w:val="00160828"/>
    <w:rsid w:val="00171561"/>
    <w:rsid w:val="001834CB"/>
    <w:rsid w:val="00184D4F"/>
    <w:rsid w:val="001916B2"/>
    <w:rsid w:val="001917EB"/>
    <w:rsid w:val="00195116"/>
    <w:rsid w:val="001E670F"/>
    <w:rsid w:val="001E7C24"/>
    <w:rsid w:val="00201033"/>
    <w:rsid w:val="0020339F"/>
    <w:rsid w:val="00287EF9"/>
    <w:rsid w:val="002A54EE"/>
    <w:rsid w:val="002D792A"/>
    <w:rsid w:val="00333043"/>
    <w:rsid w:val="00352817"/>
    <w:rsid w:val="00354540"/>
    <w:rsid w:val="003C7D52"/>
    <w:rsid w:val="003D6B08"/>
    <w:rsid w:val="003D76D1"/>
    <w:rsid w:val="003E3AAF"/>
    <w:rsid w:val="00407607"/>
    <w:rsid w:val="004311AF"/>
    <w:rsid w:val="004A3D6D"/>
    <w:rsid w:val="004D6190"/>
    <w:rsid w:val="004E7761"/>
    <w:rsid w:val="004F40B5"/>
    <w:rsid w:val="004F782E"/>
    <w:rsid w:val="00551063"/>
    <w:rsid w:val="00583371"/>
    <w:rsid w:val="005A7547"/>
    <w:rsid w:val="005C6441"/>
    <w:rsid w:val="005E2C8B"/>
    <w:rsid w:val="00602F1F"/>
    <w:rsid w:val="0060371E"/>
    <w:rsid w:val="006079CD"/>
    <w:rsid w:val="006118F4"/>
    <w:rsid w:val="00617D60"/>
    <w:rsid w:val="00624B96"/>
    <w:rsid w:val="00630782"/>
    <w:rsid w:val="00657C02"/>
    <w:rsid w:val="00666BB4"/>
    <w:rsid w:val="00677B15"/>
    <w:rsid w:val="006822AB"/>
    <w:rsid w:val="00687BBD"/>
    <w:rsid w:val="006A1355"/>
    <w:rsid w:val="006A57D4"/>
    <w:rsid w:val="006B72A6"/>
    <w:rsid w:val="006D6ACA"/>
    <w:rsid w:val="006E6AFD"/>
    <w:rsid w:val="006F59DF"/>
    <w:rsid w:val="00704E4B"/>
    <w:rsid w:val="0070765B"/>
    <w:rsid w:val="007213AD"/>
    <w:rsid w:val="00737F5E"/>
    <w:rsid w:val="007443CA"/>
    <w:rsid w:val="00790F83"/>
    <w:rsid w:val="007929B1"/>
    <w:rsid w:val="0079769C"/>
    <w:rsid w:val="007B0AB1"/>
    <w:rsid w:val="007C5053"/>
    <w:rsid w:val="00822E8C"/>
    <w:rsid w:val="00824DED"/>
    <w:rsid w:val="00832685"/>
    <w:rsid w:val="00833F5E"/>
    <w:rsid w:val="00841BE8"/>
    <w:rsid w:val="00847235"/>
    <w:rsid w:val="00862A46"/>
    <w:rsid w:val="008A20CE"/>
    <w:rsid w:val="008C20B1"/>
    <w:rsid w:val="008C3C6D"/>
    <w:rsid w:val="008D4E62"/>
    <w:rsid w:val="00932963"/>
    <w:rsid w:val="0095138F"/>
    <w:rsid w:val="00956444"/>
    <w:rsid w:val="00974AE1"/>
    <w:rsid w:val="00984D7B"/>
    <w:rsid w:val="00985CBE"/>
    <w:rsid w:val="009960CD"/>
    <w:rsid w:val="009D0419"/>
    <w:rsid w:val="009D62D8"/>
    <w:rsid w:val="009D7EF8"/>
    <w:rsid w:val="009E3DB5"/>
    <w:rsid w:val="009F23F9"/>
    <w:rsid w:val="009F6B32"/>
    <w:rsid w:val="00A02886"/>
    <w:rsid w:val="00A22881"/>
    <w:rsid w:val="00A35185"/>
    <w:rsid w:val="00A45FE7"/>
    <w:rsid w:val="00A83FCE"/>
    <w:rsid w:val="00AC3C01"/>
    <w:rsid w:val="00AC591E"/>
    <w:rsid w:val="00AC641F"/>
    <w:rsid w:val="00AD3557"/>
    <w:rsid w:val="00AF376D"/>
    <w:rsid w:val="00B00832"/>
    <w:rsid w:val="00B1650F"/>
    <w:rsid w:val="00B315E6"/>
    <w:rsid w:val="00B34194"/>
    <w:rsid w:val="00B40D14"/>
    <w:rsid w:val="00B4132A"/>
    <w:rsid w:val="00B66744"/>
    <w:rsid w:val="00B84B11"/>
    <w:rsid w:val="00BA6BC2"/>
    <w:rsid w:val="00BA7F76"/>
    <w:rsid w:val="00BB3F3F"/>
    <w:rsid w:val="00BC23FF"/>
    <w:rsid w:val="00BF13AE"/>
    <w:rsid w:val="00C428C4"/>
    <w:rsid w:val="00C719B8"/>
    <w:rsid w:val="00C75216"/>
    <w:rsid w:val="00C80118"/>
    <w:rsid w:val="00CC0EE5"/>
    <w:rsid w:val="00CE7808"/>
    <w:rsid w:val="00CF0030"/>
    <w:rsid w:val="00D12795"/>
    <w:rsid w:val="00D236FD"/>
    <w:rsid w:val="00D67256"/>
    <w:rsid w:val="00D70B6D"/>
    <w:rsid w:val="00D851B2"/>
    <w:rsid w:val="00D87C0C"/>
    <w:rsid w:val="00DA360D"/>
    <w:rsid w:val="00DF0348"/>
    <w:rsid w:val="00E330A1"/>
    <w:rsid w:val="00E37C18"/>
    <w:rsid w:val="00E85137"/>
    <w:rsid w:val="00EC027C"/>
    <w:rsid w:val="00F01039"/>
    <w:rsid w:val="00F02EDD"/>
    <w:rsid w:val="00F03CDE"/>
    <w:rsid w:val="00F05FA4"/>
    <w:rsid w:val="00F139D0"/>
    <w:rsid w:val="00F145C9"/>
    <w:rsid w:val="00F46F57"/>
    <w:rsid w:val="00F54AEF"/>
    <w:rsid w:val="00F70C8D"/>
    <w:rsid w:val="00F758CC"/>
    <w:rsid w:val="00F92383"/>
    <w:rsid w:val="00F96CE1"/>
    <w:rsid w:val="00FB6F06"/>
    <w:rsid w:val="00FC798E"/>
    <w:rsid w:val="00FF2085"/>
    <w:rsid w:val="024040CF"/>
    <w:rsid w:val="035442A0"/>
    <w:rsid w:val="06F41D15"/>
    <w:rsid w:val="09B948EF"/>
    <w:rsid w:val="11641C95"/>
    <w:rsid w:val="14781A33"/>
    <w:rsid w:val="156118F0"/>
    <w:rsid w:val="1FBE4C66"/>
    <w:rsid w:val="2A111E36"/>
    <w:rsid w:val="2DF4597A"/>
    <w:rsid w:val="2E88674F"/>
    <w:rsid w:val="365077FE"/>
    <w:rsid w:val="3C723848"/>
    <w:rsid w:val="3D6562C9"/>
    <w:rsid w:val="3F6E4F73"/>
    <w:rsid w:val="40DA6FCE"/>
    <w:rsid w:val="43A55671"/>
    <w:rsid w:val="52585DEA"/>
    <w:rsid w:val="57A26DC1"/>
    <w:rsid w:val="58311772"/>
    <w:rsid w:val="5AE57265"/>
    <w:rsid w:val="5C5541F6"/>
    <w:rsid w:val="694A1879"/>
    <w:rsid w:val="70D73037"/>
    <w:rsid w:val="732C709B"/>
    <w:rsid w:val="7BB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227</Words>
  <Characters>1296</Characters>
  <Application>Microsoft Office Word</Application>
  <DocSecurity>0</DocSecurity>
  <Lines>10</Lines>
  <Paragraphs>3</Paragraphs>
  <ScaleCrop>false</ScaleCrop>
  <Company>Lenovo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19</cp:revision>
  <cp:lastPrinted>2018-07-04T07:08:00Z</cp:lastPrinted>
  <dcterms:created xsi:type="dcterms:W3CDTF">2022-03-19T06:48:00Z</dcterms:created>
  <dcterms:modified xsi:type="dcterms:W3CDTF">2024-12-31T08:23:00Z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B7B4CE2FE08B430492A30C82B3786585</vt:lpwstr>
  </property>
  <property fmtid="{D5CDD505-2E9C-101B-9397-08002B2CF9AE}" pid="4" name="KSOTemplateDocerSaveRecord">
    <vt:lpwstr>eyJoZGlkIjoiNzVlODY1MzA0YjNiZDMyMmRlYTlhMDJhYzZhZDQ5ODgiLCJ1c2VySWQiOiIyNjU0NTI1NDMifQ==</vt:lpwstr>
  </property>
</Properties>
</file>