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8B23E" w14:textId="1DCE4C5F" w:rsidR="006B6F36" w:rsidRDefault="00AA2474">
      <w:pPr>
        <w:spacing w:line="440" w:lineRule="exact"/>
        <w:jc w:val="center"/>
        <w:rPr>
          <w:rFonts w:ascii="黑体" w:eastAsia="黑体" w:hAnsi="黑体"/>
          <w:bCs/>
          <w:kern w:val="0"/>
          <w:szCs w:val="21"/>
        </w:rPr>
      </w:pPr>
      <w:r>
        <w:rPr>
          <w:rFonts w:ascii="黑体" w:eastAsia="黑体" w:hAnsi="黑体"/>
          <w:bCs/>
          <w:kern w:val="0"/>
          <w:szCs w:val="21"/>
        </w:rPr>
        <w:t>证券代码：</w:t>
      </w:r>
      <w:r>
        <w:rPr>
          <w:rFonts w:ascii="黑体" w:eastAsia="黑体" w:hAnsi="黑体"/>
          <w:bCs/>
          <w:kern w:val="0"/>
          <w:szCs w:val="21"/>
        </w:rPr>
        <w:t xml:space="preserve">002042    </w:t>
      </w:r>
      <w:r>
        <w:rPr>
          <w:rFonts w:ascii="黑体" w:eastAsia="黑体" w:hAnsi="黑体" w:hint="eastAsia"/>
          <w:bCs/>
          <w:kern w:val="0"/>
          <w:szCs w:val="21"/>
        </w:rPr>
        <w:t xml:space="preserve">        </w:t>
      </w:r>
      <w:r>
        <w:rPr>
          <w:rFonts w:ascii="黑体" w:eastAsia="黑体" w:hAnsi="黑体"/>
          <w:bCs/>
          <w:kern w:val="0"/>
          <w:szCs w:val="21"/>
        </w:rPr>
        <w:t xml:space="preserve">  </w:t>
      </w:r>
      <w:r>
        <w:rPr>
          <w:rFonts w:ascii="黑体" w:eastAsia="黑体" w:hAnsi="黑体"/>
          <w:bCs/>
          <w:kern w:val="0"/>
          <w:szCs w:val="21"/>
        </w:rPr>
        <w:t>证券简称：华孚时尚</w:t>
      </w:r>
      <w:r>
        <w:rPr>
          <w:rFonts w:ascii="黑体" w:eastAsia="黑体" w:hAnsi="黑体"/>
          <w:bCs/>
          <w:kern w:val="0"/>
          <w:szCs w:val="21"/>
        </w:rPr>
        <w:t xml:space="preserve">    </w:t>
      </w:r>
      <w:r>
        <w:rPr>
          <w:rFonts w:ascii="黑体" w:eastAsia="黑体" w:hAnsi="黑体" w:hint="eastAsia"/>
          <w:bCs/>
          <w:kern w:val="0"/>
          <w:szCs w:val="21"/>
        </w:rPr>
        <w:t xml:space="preserve">    </w:t>
      </w:r>
      <w:r>
        <w:rPr>
          <w:rFonts w:ascii="黑体" w:eastAsia="黑体" w:hAnsi="黑体"/>
          <w:bCs/>
          <w:kern w:val="0"/>
          <w:szCs w:val="21"/>
        </w:rPr>
        <w:t xml:space="preserve">   </w:t>
      </w:r>
      <w:r>
        <w:rPr>
          <w:rFonts w:ascii="黑体" w:eastAsia="黑体" w:hAnsi="黑体" w:hint="eastAsia"/>
          <w:bCs/>
          <w:kern w:val="0"/>
          <w:szCs w:val="21"/>
        </w:rPr>
        <w:t xml:space="preserve">   </w:t>
      </w:r>
      <w:r>
        <w:rPr>
          <w:rFonts w:ascii="黑体" w:eastAsia="黑体" w:hAnsi="黑体"/>
          <w:bCs/>
          <w:kern w:val="0"/>
          <w:szCs w:val="21"/>
        </w:rPr>
        <w:t>公告编号：</w:t>
      </w:r>
      <w:r>
        <w:rPr>
          <w:rFonts w:ascii="黑体" w:eastAsia="黑体" w:hAnsi="黑体"/>
          <w:bCs/>
          <w:kern w:val="0"/>
          <w:szCs w:val="21"/>
        </w:rPr>
        <w:t>20</w:t>
      </w:r>
      <w:r>
        <w:rPr>
          <w:rFonts w:ascii="黑体" w:eastAsia="黑体" w:hAnsi="黑体" w:hint="eastAsia"/>
          <w:bCs/>
          <w:kern w:val="0"/>
          <w:szCs w:val="21"/>
        </w:rPr>
        <w:t>24-</w:t>
      </w:r>
      <w:r w:rsidR="00A801D6">
        <w:rPr>
          <w:rFonts w:ascii="黑体" w:eastAsia="黑体" w:hAnsi="黑体" w:hint="eastAsia"/>
          <w:bCs/>
          <w:kern w:val="0"/>
          <w:szCs w:val="21"/>
        </w:rPr>
        <w:t>69</w:t>
      </w:r>
    </w:p>
    <w:p w14:paraId="647C40DB" w14:textId="77777777" w:rsidR="006B6F36" w:rsidRDefault="006B6F36">
      <w:pPr>
        <w:autoSpaceDE w:val="0"/>
        <w:autoSpaceDN w:val="0"/>
        <w:adjustRightInd w:val="0"/>
        <w:rPr>
          <w:rFonts w:asciiTheme="minorEastAsia" w:eastAsiaTheme="minorEastAsia" w:hAnsiTheme="minorEastAsia"/>
          <w:b/>
          <w:kern w:val="0"/>
          <w:sz w:val="36"/>
          <w:szCs w:val="36"/>
        </w:rPr>
      </w:pPr>
    </w:p>
    <w:p w14:paraId="3E4F2037" w14:textId="77777777" w:rsidR="006B6F36" w:rsidRDefault="00AA2474">
      <w:pPr>
        <w:autoSpaceDE w:val="0"/>
        <w:autoSpaceDN w:val="0"/>
        <w:adjustRightInd w:val="0"/>
        <w:jc w:val="center"/>
        <w:rPr>
          <w:rFonts w:asciiTheme="minorEastAsia" w:eastAsiaTheme="minorEastAsia" w:hAnsiTheme="minorEastAsia"/>
          <w:b/>
          <w:kern w:val="0"/>
          <w:sz w:val="36"/>
          <w:szCs w:val="36"/>
        </w:rPr>
      </w:pPr>
      <w:r>
        <w:rPr>
          <w:rFonts w:asciiTheme="minorEastAsia" w:eastAsiaTheme="minorEastAsia" w:hAnsiTheme="minorEastAsia"/>
          <w:b/>
          <w:kern w:val="0"/>
          <w:sz w:val="36"/>
          <w:szCs w:val="36"/>
        </w:rPr>
        <w:t>华孚时尚股份有限公司</w:t>
      </w:r>
    </w:p>
    <w:p w14:paraId="41FA08A6" w14:textId="77777777" w:rsidR="006B6F36" w:rsidRDefault="00AA2474">
      <w:pPr>
        <w:autoSpaceDE w:val="0"/>
        <w:autoSpaceDN w:val="0"/>
        <w:adjustRightInd w:val="0"/>
        <w:jc w:val="center"/>
        <w:rPr>
          <w:rFonts w:ascii="Times New Roman" w:eastAsiaTheme="minorEastAsia" w:hAnsi="Times New Roman"/>
          <w:kern w:val="0"/>
          <w:sz w:val="24"/>
          <w:szCs w:val="24"/>
        </w:rPr>
      </w:pPr>
      <w:r>
        <w:rPr>
          <w:rFonts w:asciiTheme="minorEastAsia" w:eastAsiaTheme="minorEastAsia" w:hAnsiTheme="minorEastAsia" w:hint="eastAsia"/>
          <w:b/>
          <w:kern w:val="0"/>
          <w:sz w:val="36"/>
          <w:szCs w:val="36"/>
        </w:rPr>
        <w:t>关于完成监事会换届选举的公告</w:t>
      </w:r>
    </w:p>
    <w:p w14:paraId="0EC783D5" w14:textId="77777777" w:rsidR="006B6F36" w:rsidRDefault="006B6F36">
      <w:pPr>
        <w:autoSpaceDE w:val="0"/>
        <w:autoSpaceDN w:val="0"/>
        <w:adjustRightInd w:val="0"/>
        <w:ind w:firstLineChars="200" w:firstLine="480"/>
        <w:jc w:val="left"/>
        <w:rPr>
          <w:rFonts w:ascii="Times New Roman" w:eastAsia="楷体_GB2312" w:hAnsi="Times New Roman"/>
          <w:kern w:val="0"/>
          <w:sz w:val="24"/>
          <w:szCs w:val="24"/>
        </w:rPr>
      </w:pPr>
    </w:p>
    <w:p w14:paraId="4F312072" w14:textId="77777777" w:rsidR="006B6F36" w:rsidRDefault="00AA2474">
      <w:pPr>
        <w:autoSpaceDE w:val="0"/>
        <w:autoSpaceDN w:val="0"/>
        <w:adjustRightInd w:val="0"/>
        <w:ind w:firstLineChars="200" w:firstLine="480"/>
        <w:jc w:val="left"/>
        <w:rPr>
          <w:rFonts w:ascii="Times New Roman" w:eastAsia="楷体_GB2312" w:hAnsi="Times New Roman"/>
          <w:kern w:val="0"/>
          <w:sz w:val="24"/>
          <w:szCs w:val="24"/>
        </w:rPr>
      </w:pPr>
      <w:r>
        <w:rPr>
          <w:rFonts w:ascii="Times New Roman" w:eastAsia="楷体_GB2312" w:hAnsi="Times New Roman"/>
          <w:kern w:val="0"/>
          <w:sz w:val="24"/>
          <w:szCs w:val="24"/>
        </w:rPr>
        <w:t>本公司及</w:t>
      </w:r>
      <w:r>
        <w:rPr>
          <w:rFonts w:ascii="Times New Roman" w:eastAsia="楷体_GB2312" w:hAnsi="Times New Roman" w:hint="eastAsia"/>
          <w:kern w:val="0"/>
          <w:sz w:val="24"/>
          <w:szCs w:val="24"/>
        </w:rPr>
        <w:t>监事会</w:t>
      </w:r>
      <w:r>
        <w:rPr>
          <w:rFonts w:ascii="Times New Roman" w:eastAsia="楷体_GB2312" w:hAnsi="Times New Roman"/>
          <w:kern w:val="0"/>
          <w:sz w:val="24"/>
          <w:szCs w:val="24"/>
        </w:rPr>
        <w:t>全体成员保证信息披露的内容真实、准确、完整，没有虚假记载、误导性陈述或重大遗漏。</w:t>
      </w:r>
    </w:p>
    <w:p w14:paraId="358AB914" w14:textId="77777777" w:rsidR="006B6F36" w:rsidRDefault="006B6F36">
      <w:pPr>
        <w:spacing w:line="280" w:lineRule="exact"/>
        <w:ind w:firstLineChars="196" w:firstLine="39"/>
        <w:rPr>
          <w:rFonts w:asciiTheme="minorEastAsia" w:eastAsiaTheme="minorEastAsia" w:hAnsiTheme="minorEastAsia"/>
          <w:kern w:val="0"/>
          <w:sz w:val="2"/>
          <w:szCs w:val="24"/>
        </w:rPr>
      </w:pPr>
    </w:p>
    <w:p w14:paraId="2452F6A6" w14:textId="0E548FBD" w:rsidR="006B6F36" w:rsidRDefault="00AA2474">
      <w:pPr>
        <w:spacing w:line="480" w:lineRule="exact"/>
        <w:ind w:firstLineChars="196" w:firstLine="47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华孚时尚股份有限公司（以下简称“公司”）</w:t>
      </w:r>
      <w:r>
        <w:rPr>
          <w:rFonts w:asciiTheme="minorEastAsia" w:eastAsiaTheme="minorEastAsia" w:hAnsiTheme="minorEastAsia" w:hint="eastAsia"/>
          <w:kern w:val="0"/>
          <w:sz w:val="24"/>
          <w:szCs w:val="24"/>
        </w:rPr>
        <w:t>于</w:t>
      </w:r>
      <w:r>
        <w:rPr>
          <w:rFonts w:asciiTheme="minorEastAsia" w:eastAsiaTheme="minorEastAsia" w:hAnsiTheme="minorEastAsia" w:hint="eastAsia"/>
          <w:kern w:val="0"/>
          <w:sz w:val="24"/>
          <w:szCs w:val="24"/>
        </w:rPr>
        <w:t>2024</w:t>
      </w:r>
      <w:r>
        <w:rPr>
          <w:rFonts w:asciiTheme="minorEastAsia" w:eastAsiaTheme="minorEastAsia" w:hAnsiTheme="minorEastAsia" w:hint="eastAsia"/>
          <w:kern w:val="0"/>
          <w:sz w:val="24"/>
          <w:szCs w:val="24"/>
        </w:rPr>
        <w:t>年</w:t>
      </w:r>
      <w:r>
        <w:rPr>
          <w:rFonts w:asciiTheme="minorEastAsia" w:eastAsiaTheme="minorEastAsia" w:hAnsiTheme="minorEastAsia" w:hint="eastAsia"/>
          <w:kern w:val="0"/>
          <w:sz w:val="24"/>
          <w:szCs w:val="24"/>
        </w:rPr>
        <w:t>12</w:t>
      </w:r>
      <w:r>
        <w:rPr>
          <w:rFonts w:asciiTheme="minorEastAsia" w:eastAsiaTheme="minorEastAsia" w:hAnsiTheme="minorEastAsia" w:hint="eastAsia"/>
          <w:kern w:val="0"/>
          <w:sz w:val="24"/>
          <w:szCs w:val="24"/>
        </w:rPr>
        <w:t>月</w:t>
      </w:r>
      <w:r>
        <w:rPr>
          <w:rFonts w:asciiTheme="minorEastAsia" w:eastAsiaTheme="minorEastAsia" w:hAnsiTheme="minorEastAsia" w:hint="eastAsia"/>
          <w:kern w:val="0"/>
          <w:sz w:val="24"/>
          <w:szCs w:val="24"/>
        </w:rPr>
        <w:t>20</w:t>
      </w:r>
      <w:r>
        <w:rPr>
          <w:rFonts w:asciiTheme="minorEastAsia" w:eastAsiaTheme="minorEastAsia" w:hAnsiTheme="minorEastAsia" w:hint="eastAsia"/>
          <w:kern w:val="0"/>
          <w:sz w:val="24"/>
          <w:szCs w:val="24"/>
        </w:rPr>
        <w:t>日召开</w:t>
      </w:r>
      <w:r>
        <w:rPr>
          <w:rFonts w:asciiTheme="minorEastAsia" w:eastAsiaTheme="minorEastAsia" w:hAnsiTheme="minorEastAsia" w:hint="eastAsia"/>
          <w:kern w:val="0"/>
          <w:sz w:val="24"/>
          <w:szCs w:val="24"/>
        </w:rPr>
        <w:t>2024</w:t>
      </w:r>
      <w:r>
        <w:rPr>
          <w:rFonts w:asciiTheme="minorEastAsia" w:eastAsiaTheme="minorEastAsia" w:hAnsiTheme="minorEastAsia" w:hint="eastAsia"/>
          <w:kern w:val="0"/>
          <w:sz w:val="24"/>
          <w:szCs w:val="24"/>
        </w:rPr>
        <w:t>年第二次临时股东大会，审议通过了《关于公司监事会换届及监事会提名非职工代表监事候选人的议案》，选举产生了公</w:t>
      </w:r>
      <w:bookmarkStart w:id="0" w:name="_GoBack"/>
      <w:bookmarkEnd w:id="0"/>
      <w:r>
        <w:rPr>
          <w:rFonts w:asciiTheme="minorEastAsia" w:eastAsiaTheme="minorEastAsia" w:hAnsiTheme="minorEastAsia" w:hint="eastAsia"/>
          <w:kern w:val="0"/>
          <w:sz w:val="24"/>
          <w:szCs w:val="24"/>
        </w:rPr>
        <w:t>司非职工代表监事。同日，公司召开</w:t>
      </w:r>
      <w:r>
        <w:rPr>
          <w:rFonts w:asciiTheme="minorEastAsia" w:eastAsiaTheme="minorEastAsia" w:hAnsiTheme="minorEastAsia" w:hint="eastAsia"/>
          <w:kern w:val="0"/>
          <w:sz w:val="24"/>
          <w:szCs w:val="24"/>
        </w:rPr>
        <w:t>职工代表大会，选举产生了公司职工代表监事，公司监事会换届完成。</w:t>
      </w:r>
    </w:p>
    <w:p w14:paraId="27A786EE" w14:textId="77777777" w:rsidR="006B6F36" w:rsidRDefault="00AA2474">
      <w:pPr>
        <w:numPr>
          <w:ilvl w:val="0"/>
          <w:numId w:val="1"/>
        </w:numPr>
        <w:autoSpaceDE w:val="0"/>
        <w:autoSpaceDN w:val="0"/>
        <w:adjustRightInd w:val="0"/>
        <w:spacing w:line="480" w:lineRule="exact"/>
        <w:ind w:firstLineChars="200" w:firstLine="482"/>
        <w:jc w:val="left"/>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公司第九届监事会组成情况</w:t>
      </w:r>
    </w:p>
    <w:p w14:paraId="1CCC056A" w14:textId="77777777" w:rsidR="006B6F36" w:rsidRDefault="00AA2474">
      <w:pPr>
        <w:spacing w:line="480" w:lineRule="exact"/>
        <w:ind w:firstLineChars="196" w:firstLine="47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公司第九届监事会包含</w:t>
      </w:r>
      <w:r>
        <w:rPr>
          <w:rFonts w:asciiTheme="minorEastAsia" w:eastAsiaTheme="minorEastAsia" w:hAnsiTheme="minorEastAsia" w:hint="eastAsia"/>
          <w:kern w:val="0"/>
          <w:sz w:val="24"/>
          <w:szCs w:val="24"/>
        </w:rPr>
        <w:t>3</w:t>
      </w:r>
      <w:r>
        <w:rPr>
          <w:rFonts w:asciiTheme="minorEastAsia" w:eastAsiaTheme="minorEastAsia" w:hAnsiTheme="minorEastAsia" w:hint="eastAsia"/>
          <w:kern w:val="0"/>
          <w:sz w:val="24"/>
          <w:szCs w:val="24"/>
        </w:rPr>
        <w:t>名监事，其中</w:t>
      </w:r>
      <w:r>
        <w:rPr>
          <w:rFonts w:asciiTheme="minorEastAsia" w:eastAsiaTheme="minorEastAsia" w:hAnsiTheme="minorEastAsia" w:hint="eastAsia"/>
          <w:kern w:val="0"/>
          <w:sz w:val="24"/>
          <w:szCs w:val="24"/>
        </w:rPr>
        <w:t>2</w:t>
      </w:r>
      <w:r>
        <w:rPr>
          <w:rFonts w:asciiTheme="minorEastAsia" w:eastAsiaTheme="minorEastAsia" w:hAnsiTheme="minorEastAsia" w:hint="eastAsia"/>
          <w:kern w:val="0"/>
          <w:sz w:val="24"/>
          <w:szCs w:val="24"/>
        </w:rPr>
        <w:t>名为非职工代表监事，</w:t>
      </w:r>
      <w:r>
        <w:rPr>
          <w:rFonts w:asciiTheme="minorEastAsia" w:eastAsiaTheme="minorEastAsia" w:hAnsiTheme="minorEastAsia" w:hint="eastAsia"/>
          <w:kern w:val="0"/>
          <w:sz w:val="24"/>
          <w:szCs w:val="24"/>
        </w:rPr>
        <w:t>1</w:t>
      </w:r>
      <w:r>
        <w:rPr>
          <w:rFonts w:asciiTheme="minorEastAsia" w:eastAsiaTheme="minorEastAsia" w:hAnsiTheme="minorEastAsia" w:hint="eastAsia"/>
          <w:kern w:val="0"/>
          <w:sz w:val="24"/>
          <w:szCs w:val="24"/>
        </w:rPr>
        <w:t>名职工代表监事。第九届监事会任期</w:t>
      </w:r>
      <w:r>
        <w:rPr>
          <w:rFonts w:asciiTheme="minorEastAsia" w:eastAsiaTheme="minorEastAsia" w:hAnsiTheme="minorEastAsia" w:hint="eastAsia"/>
          <w:kern w:val="0"/>
          <w:sz w:val="24"/>
          <w:szCs w:val="24"/>
        </w:rPr>
        <w:t>3</w:t>
      </w:r>
      <w:r>
        <w:rPr>
          <w:rFonts w:asciiTheme="minorEastAsia" w:eastAsiaTheme="minorEastAsia" w:hAnsiTheme="minorEastAsia" w:hint="eastAsia"/>
          <w:kern w:val="0"/>
          <w:sz w:val="24"/>
          <w:szCs w:val="24"/>
        </w:rPr>
        <w:t>年，自股东大会决议之日起开始生效。</w:t>
      </w:r>
    </w:p>
    <w:p w14:paraId="184228EC" w14:textId="5D1AF41D" w:rsidR="006B6F36" w:rsidRDefault="00AA2474">
      <w:pPr>
        <w:numPr>
          <w:ilvl w:val="0"/>
          <w:numId w:val="2"/>
        </w:numPr>
        <w:spacing w:line="480" w:lineRule="exact"/>
        <w:ind w:firstLineChars="196" w:firstLine="47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非职工代表监事：张际松、宣刚江</w:t>
      </w:r>
      <w:r w:rsidR="00A801D6">
        <w:rPr>
          <w:rFonts w:asciiTheme="minorEastAsia" w:eastAsiaTheme="minorEastAsia" w:hAnsiTheme="minorEastAsia" w:hint="eastAsia"/>
          <w:kern w:val="0"/>
          <w:sz w:val="24"/>
          <w:szCs w:val="24"/>
        </w:rPr>
        <w:t>。</w:t>
      </w:r>
    </w:p>
    <w:p w14:paraId="35D60D20" w14:textId="6E13EE0D" w:rsidR="006B6F36" w:rsidRDefault="00AA2474">
      <w:pPr>
        <w:numPr>
          <w:ilvl w:val="0"/>
          <w:numId w:val="2"/>
        </w:numPr>
        <w:spacing w:line="480" w:lineRule="exact"/>
        <w:ind w:firstLineChars="196" w:firstLine="47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职工代表监事：熊旭锋</w:t>
      </w:r>
      <w:r w:rsidR="00A801D6">
        <w:rPr>
          <w:rFonts w:asciiTheme="minorEastAsia" w:eastAsiaTheme="minorEastAsia" w:hAnsiTheme="minorEastAsia" w:hint="eastAsia"/>
          <w:kern w:val="0"/>
          <w:sz w:val="24"/>
          <w:szCs w:val="24"/>
        </w:rPr>
        <w:t>。</w:t>
      </w:r>
    </w:p>
    <w:p w14:paraId="0DA049AF" w14:textId="431DCE32" w:rsidR="00A801D6" w:rsidRDefault="00A801D6" w:rsidP="00A801D6">
      <w:pPr>
        <w:spacing w:line="480" w:lineRule="exact"/>
        <w:ind w:firstLineChars="196" w:firstLine="47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职工代表监事的选举情况详见与本公告同日</w:t>
      </w:r>
      <w:r w:rsidRPr="00A801D6">
        <w:rPr>
          <w:rFonts w:asciiTheme="minorEastAsia" w:eastAsiaTheme="minorEastAsia" w:hAnsiTheme="minorEastAsia" w:hint="eastAsia"/>
          <w:kern w:val="0"/>
          <w:sz w:val="24"/>
          <w:szCs w:val="24"/>
        </w:rPr>
        <w:t>刊登</w:t>
      </w:r>
      <w:r w:rsidRPr="007929B1">
        <w:rPr>
          <w:rFonts w:asciiTheme="minorEastAsia" w:eastAsiaTheme="minorEastAsia" w:hAnsiTheme="minorEastAsia" w:hint="eastAsia"/>
          <w:kern w:val="0"/>
          <w:sz w:val="24"/>
          <w:szCs w:val="24"/>
        </w:rPr>
        <w:t>在《证券时报》、《中国证券报》及巨潮资讯网(www.cninfo.com.cn)上的</w:t>
      </w:r>
      <w:r w:rsidRPr="00A801D6">
        <w:rPr>
          <w:rFonts w:asciiTheme="minorEastAsia" w:eastAsiaTheme="minorEastAsia" w:hAnsiTheme="minorEastAsia" w:hint="eastAsia"/>
          <w:kern w:val="0"/>
          <w:sz w:val="24"/>
          <w:szCs w:val="24"/>
        </w:rPr>
        <w:t>《</w:t>
      </w:r>
      <w:r w:rsidRPr="00A801D6">
        <w:rPr>
          <w:rFonts w:asciiTheme="minorEastAsia" w:eastAsiaTheme="minorEastAsia" w:hAnsiTheme="minorEastAsia" w:hint="eastAsia"/>
          <w:kern w:val="0"/>
          <w:sz w:val="24"/>
          <w:szCs w:val="24"/>
        </w:rPr>
        <w:t>关于选举第九届监事会职工代表监事的公告</w:t>
      </w:r>
      <w:r w:rsidRPr="00A801D6">
        <w:rPr>
          <w:rFonts w:asciiTheme="minorEastAsia" w:eastAsiaTheme="minorEastAsia" w:hAnsiTheme="minorEastAsia" w:hint="eastAsia"/>
          <w:kern w:val="0"/>
          <w:sz w:val="24"/>
          <w:szCs w:val="24"/>
        </w:rPr>
        <w:t>》。</w:t>
      </w:r>
    </w:p>
    <w:p w14:paraId="7B92D485" w14:textId="77777777" w:rsidR="006B6F36" w:rsidRDefault="00AA2474">
      <w:pPr>
        <w:autoSpaceDE w:val="0"/>
        <w:autoSpaceDN w:val="0"/>
        <w:adjustRightInd w:val="0"/>
        <w:spacing w:line="480" w:lineRule="exact"/>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华孚时尚股份有限公司</w:t>
      </w:r>
      <w:r>
        <w:rPr>
          <w:rFonts w:asciiTheme="minorEastAsia" w:eastAsiaTheme="minorEastAsia" w:hAnsiTheme="minorEastAsia" w:hint="eastAsia"/>
          <w:kern w:val="0"/>
          <w:sz w:val="24"/>
          <w:szCs w:val="24"/>
        </w:rPr>
        <w:t>监事会</w:t>
      </w:r>
    </w:p>
    <w:p w14:paraId="6D1DAF24" w14:textId="77777777" w:rsidR="006B6F36" w:rsidRDefault="00AA2474">
      <w:pPr>
        <w:autoSpaceDE w:val="0"/>
        <w:autoSpaceDN w:val="0"/>
        <w:adjustRightInd w:val="0"/>
        <w:spacing w:line="480" w:lineRule="exact"/>
        <w:jc w:val="righ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二〇二四年十二月</w:t>
      </w:r>
      <w:r>
        <w:rPr>
          <w:rFonts w:asciiTheme="minorEastAsia" w:eastAsiaTheme="minorEastAsia" w:hAnsiTheme="minorEastAsia" w:hint="eastAsia"/>
          <w:kern w:val="0"/>
          <w:sz w:val="24"/>
          <w:szCs w:val="24"/>
        </w:rPr>
        <w:t>二十一</w:t>
      </w:r>
      <w:r>
        <w:rPr>
          <w:rFonts w:asciiTheme="minorEastAsia" w:eastAsiaTheme="minorEastAsia" w:hAnsiTheme="minorEastAsia" w:hint="eastAsia"/>
          <w:kern w:val="0"/>
          <w:sz w:val="24"/>
          <w:szCs w:val="24"/>
        </w:rPr>
        <w:t>日</w:t>
      </w:r>
    </w:p>
    <w:p w14:paraId="1A666A7B" w14:textId="77777777" w:rsidR="006B6F36" w:rsidRDefault="006B6F36">
      <w:pPr>
        <w:autoSpaceDE w:val="0"/>
        <w:autoSpaceDN w:val="0"/>
        <w:adjustRightInd w:val="0"/>
        <w:spacing w:line="480" w:lineRule="exact"/>
        <w:jc w:val="right"/>
        <w:rPr>
          <w:rFonts w:asciiTheme="minorEastAsia" w:eastAsiaTheme="minorEastAsia" w:hAnsiTheme="minorEastAsia"/>
          <w:kern w:val="0"/>
          <w:sz w:val="24"/>
          <w:szCs w:val="24"/>
        </w:rPr>
      </w:pPr>
    </w:p>
    <w:p w14:paraId="484045BF" w14:textId="77777777" w:rsidR="006B6F36" w:rsidRDefault="006B6F36">
      <w:pPr>
        <w:autoSpaceDE w:val="0"/>
        <w:autoSpaceDN w:val="0"/>
        <w:adjustRightInd w:val="0"/>
        <w:spacing w:line="480" w:lineRule="exact"/>
        <w:jc w:val="right"/>
        <w:rPr>
          <w:rFonts w:asciiTheme="minorEastAsia" w:eastAsiaTheme="minorEastAsia" w:hAnsiTheme="minorEastAsia"/>
          <w:kern w:val="0"/>
          <w:sz w:val="24"/>
          <w:szCs w:val="24"/>
        </w:rPr>
      </w:pPr>
    </w:p>
    <w:p w14:paraId="788E7F36" w14:textId="77777777" w:rsidR="006B6F36" w:rsidRDefault="006B6F36">
      <w:pPr>
        <w:autoSpaceDE w:val="0"/>
        <w:autoSpaceDN w:val="0"/>
        <w:adjustRightInd w:val="0"/>
        <w:spacing w:line="480" w:lineRule="exact"/>
        <w:jc w:val="right"/>
        <w:rPr>
          <w:rFonts w:asciiTheme="minorEastAsia" w:eastAsiaTheme="minorEastAsia" w:hAnsiTheme="minorEastAsia"/>
          <w:kern w:val="0"/>
          <w:sz w:val="24"/>
          <w:szCs w:val="24"/>
        </w:rPr>
      </w:pPr>
    </w:p>
    <w:p w14:paraId="489E5619" w14:textId="77777777" w:rsidR="006B6F36" w:rsidRDefault="006B6F36">
      <w:pPr>
        <w:autoSpaceDE w:val="0"/>
        <w:autoSpaceDN w:val="0"/>
        <w:adjustRightInd w:val="0"/>
        <w:spacing w:line="480" w:lineRule="exact"/>
        <w:jc w:val="left"/>
        <w:rPr>
          <w:rFonts w:asciiTheme="minorEastAsia" w:eastAsiaTheme="minorEastAsia" w:hAnsiTheme="minorEastAsia"/>
          <w:kern w:val="0"/>
          <w:sz w:val="24"/>
          <w:szCs w:val="24"/>
        </w:rPr>
      </w:pPr>
    </w:p>
    <w:p w14:paraId="5445EF5C" w14:textId="77777777" w:rsidR="006B6F36" w:rsidRDefault="006B6F36">
      <w:pPr>
        <w:autoSpaceDE w:val="0"/>
        <w:autoSpaceDN w:val="0"/>
        <w:adjustRightInd w:val="0"/>
        <w:spacing w:line="480" w:lineRule="exact"/>
        <w:jc w:val="left"/>
        <w:rPr>
          <w:rFonts w:asciiTheme="minorEastAsia" w:eastAsiaTheme="minorEastAsia" w:hAnsiTheme="minorEastAsia"/>
          <w:kern w:val="0"/>
          <w:sz w:val="24"/>
          <w:szCs w:val="24"/>
        </w:rPr>
      </w:pPr>
    </w:p>
    <w:p w14:paraId="1306E351" w14:textId="77777777" w:rsidR="006B6F36" w:rsidRDefault="006B6F36">
      <w:pPr>
        <w:autoSpaceDE w:val="0"/>
        <w:autoSpaceDN w:val="0"/>
        <w:adjustRightInd w:val="0"/>
        <w:spacing w:line="480" w:lineRule="exact"/>
        <w:jc w:val="left"/>
        <w:rPr>
          <w:rFonts w:asciiTheme="minorEastAsia" w:eastAsiaTheme="minorEastAsia" w:hAnsiTheme="minorEastAsia"/>
          <w:kern w:val="0"/>
          <w:sz w:val="24"/>
          <w:szCs w:val="24"/>
        </w:rPr>
      </w:pPr>
    </w:p>
    <w:p w14:paraId="7AA3162A" w14:textId="77777777" w:rsidR="006B6F36" w:rsidRDefault="006B6F36">
      <w:pPr>
        <w:autoSpaceDE w:val="0"/>
        <w:autoSpaceDN w:val="0"/>
        <w:adjustRightInd w:val="0"/>
        <w:spacing w:line="480" w:lineRule="exact"/>
        <w:jc w:val="left"/>
        <w:rPr>
          <w:rFonts w:asciiTheme="minorEastAsia" w:eastAsiaTheme="minorEastAsia" w:hAnsiTheme="minorEastAsia"/>
          <w:kern w:val="0"/>
          <w:sz w:val="24"/>
          <w:szCs w:val="24"/>
        </w:rPr>
      </w:pPr>
    </w:p>
    <w:p w14:paraId="18C724D7" w14:textId="77777777" w:rsidR="006B6F36" w:rsidRDefault="006B6F36">
      <w:pPr>
        <w:autoSpaceDE w:val="0"/>
        <w:autoSpaceDN w:val="0"/>
        <w:adjustRightInd w:val="0"/>
        <w:spacing w:line="480" w:lineRule="exact"/>
        <w:jc w:val="left"/>
        <w:rPr>
          <w:rFonts w:asciiTheme="minorEastAsia" w:eastAsiaTheme="minorEastAsia" w:hAnsiTheme="minorEastAsia"/>
          <w:kern w:val="0"/>
          <w:sz w:val="24"/>
          <w:szCs w:val="24"/>
        </w:rPr>
      </w:pPr>
    </w:p>
    <w:p w14:paraId="58BC50DC" w14:textId="77777777" w:rsidR="006B6F36" w:rsidRDefault="006B6F36">
      <w:pPr>
        <w:autoSpaceDE w:val="0"/>
        <w:autoSpaceDN w:val="0"/>
        <w:adjustRightInd w:val="0"/>
        <w:spacing w:line="480" w:lineRule="exact"/>
        <w:jc w:val="left"/>
        <w:rPr>
          <w:rFonts w:asciiTheme="minorEastAsia" w:eastAsiaTheme="minorEastAsia" w:hAnsiTheme="minorEastAsia"/>
          <w:kern w:val="0"/>
          <w:sz w:val="24"/>
          <w:szCs w:val="24"/>
        </w:rPr>
      </w:pPr>
    </w:p>
    <w:p w14:paraId="3EA07428" w14:textId="77777777" w:rsidR="006B6F36" w:rsidRDefault="00AA2474">
      <w:pPr>
        <w:autoSpaceDE w:val="0"/>
        <w:autoSpaceDN w:val="0"/>
        <w:adjustRightInd w:val="0"/>
        <w:spacing w:line="480" w:lineRule="exact"/>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lastRenderedPageBreak/>
        <w:t>附件：</w:t>
      </w:r>
    </w:p>
    <w:p w14:paraId="54F01042" w14:textId="77777777" w:rsidR="006B6F36" w:rsidRDefault="00AA2474">
      <w:pPr>
        <w:numPr>
          <w:ilvl w:val="0"/>
          <w:numId w:val="3"/>
        </w:numPr>
        <w:autoSpaceDE w:val="0"/>
        <w:autoSpaceDN w:val="0"/>
        <w:adjustRightInd w:val="0"/>
        <w:spacing w:line="480" w:lineRule="exact"/>
        <w:jc w:val="left"/>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第九届监事会非职工代表监事简历</w:t>
      </w:r>
    </w:p>
    <w:p w14:paraId="00131F2E" w14:textId="77777777" w:rsidR="006B6F36" w:rsidRDefault="00AA2474">
      <w:pPr>
        <w:spacing w:line="500" w:lineRule="exact"/>
        <w:ind w:firstLineChars="200" w:firstLine="480"/>
        <w:rPr>
          <w:rFonts w:asciiTheme="minorEastAsia" w:hAnsiTheme="minorEastAsia"/>
          <w:kern w:val="0"/>
          <w:sz w:val="24"/>
          <w:szCs w:val="24"/>
        </w:rPr>
      </w:pPr>
      <w:r>
        <w:rPr>
          <w:rFonts w:asciiTheme="minorEastAsia" w:hAnsiTheme="minorEastAsia"/>
          <w:kern w:val="0"/>
          <w:sz w:val="24"/>
          <w:szCs w:val="24"/>
        </w:rPr>
        <w:t>张际松先生</w:t>
      </w:r>
      <w:r>
        <w:rPr>
          <w:rFonts w:asciiTheme="minorEastAsia" w:hAnsiTheme="minorEastAsia" w:hint="eastAsia"/>
          <w:kern w:val="0"/>
          <w:sz w:val="24"/>
          <w:szCs w:val="24"/>
        </w:rPr>
        <w:t>：</w:t>
      </w:r>
      <w:r>
        <w:rPr>
          <w:rFonts w:asciiTheme="minorEastAsia" w:hAnsiTheme="minorEastAsia"/>
          <w:kern w:val="0"/>
          <w:sz w:val="24"/>
          <w:szCs w:val="24"/>
        </w:rPr>
        <w:t>男，中国国籍，</w:t>
      </w:r>
      <w:r>
        <w:rPr>
          <w:rFonts w:asciiTheme="minorEastAsia" w:hAnsiTheme="minorEastAsia"/>
          <w:kern w:val="0"/>
          <w:sz w:val="24"/>
          <w:szCs w:val="24"/>
        </w:rPr>
        <w:t>1954</w:t>
      </w:r>
      <w:r>
        <w:rPr>
          <w:rFonts w:asciiTheme="minorEastAsia" w:hAnsiTheme="minorEastAsia"/>
          <w:kern w:val="0"/>
          <w:sz w:val="24"/>
          <w:szCs w:val="24"/>
        </w:rPr>
        <w:t>年生，浙江大学</w:t>
      </w:r>
      <w:r>
        <w:rPr>
          <w:rFonts w:asciiTheme="minorEastAsia" w:hAnsiTheme="minorEastAsia"/>
          <w:kern w:val="0"/>
          <w:sz w:val="24"/>
          <w:szCs w:val="24"/>
        </w:rPr>
        <w:t>EMBA</w:t>
      </w:r>
      <w:r>
        <w:rPr>
          <w:rFonts w:asciiTheme="minorEastAsia" w:hAnsiTheme="minorEastAsia"/>
          <w:kern w:val="0"/>
          <w:sz w:val="24"/>
          <w:szCs w:val="24"/>
        </w:rPr>
        <w:t>学历。</w:t>
      </w:r>
      <w:r>
        <w:rPr>
          <w:rFonts w:asciiTheme="minorEastAsia" w:hAnsiTheme="minorEastAsia"/>
          <w:kern w:val="0"/>
          <w:sz w:val="24"/>
          <w:szCs w:val="24"/>
        </w:rPr>
        <w:t>2001</w:t>
      </w:r>
      <w:r>
        <w:rPr>
          <w:rFonts w:asciiTheme="minorEastAsia" w:hAnsiTheme="minorEastAsia"/>
          <w:kern w:val="0"/>
          <w:sz w:val="24"/>
          <w:szCs w:val="24"/>
        </w:rPr>
        <w:t>年</w:t>
      </w:r>
      <w:r>
        <w:rPr>
          <w:rFonts w:asciiTheme="minorEastAsia" w:hAnsiTheme="minorEastAsia" w:hint="eastAsia"/>
          <w:kern w:val="0"/>
          <w:sz w:val="24"/>
          <w:szCs w:val="24"/>
        </w:rPr>
        <w:t>加入</w:t>
      </w:r>
      <w:r>
        <w:rPr>
          <w:rFonts w:asciiTheme="minorEastAsia" w:hAnsiTheme="minorEastAsia"/>
          <w:kern w:val="0"/>
          <w:sz w:val="24"/>
          <w:szCs w:val="24"/>
        </w:rPr>
        <w:t>华孚控股有限公司，历任浙江华孚集团有限公司副总裁、总裁。</w:t>
      </w:r>
      <w:r>
        <w:rPr>
          <w:rFonts w:asciiTheme="minorEastAsia" w:hAnsiTheme="minorEastAsia"/>
          <w:kern w:val="0"/>
          <w:sz w:val="24"/>
          <w:szCs w:val="24"/>
        </w:rPr>
        <w:t>2008</w:t>
      </w:r>
      <w:r>
        <w:rPr>
          <w:rFonts w:asciiTheme="minorEastAsia" w:hAnsiTheme="minorEastAsia"/>
          <w:kern w:val="0"/>
          <w:sz w:val="24"/>
          <w:szCs w:val="24"/>
        </w:rPr>
        <w:t>年</w:t>
      </w:r>
      <w:r>
        <w:rPr>
          <w:rFonts w:asciiTheme="minorEastAsia" w:hAnsiTheme="minorEastAsia"/>
          <w:kern w:val="0"/>
          <w:sz w:val="24"/>
          <w:szCs w:val="24"/>
        </w:rPr>
        <w:t>12</w:t>
      </w:r>
      <w:r>
        <w:rPr>
          <w:rFonts w:asciiTheme="minorEastAsia" w:hAnsiTheme="minorEastAsia"/>
          <w:kern w:val="0"/>
          <w:sz w:val="24"/>
          <w:szCs w:val="24"/>
        </w:rPr>
        <w:t>月至</w:t>
      </w:r>
      <w:r>
        <w:rPr>
          <w:rFonts w:asciiTheme="minorEastAsia" w:hAnsiTheme="minorEastAsia" w:hint="eastAsia"/>
          <w:kern w:val="0"/>
          <w:sz w:val="24"/>
          <w:szCs w:val="24"/>
        </w:rPr>
        <w:t>2021</w:t>
      </w:r>
      <w:r>
        <w:rPr>
          <w:rFonts w:asciiTheme="minorEastAsia" w:hAnsiTheme="minorEastAsia" w:hint="eastAsia"/>
          <w:kern w:val="0"/>
          <w:sz w:val="24"/>
          <w:szCs w:val="24"/>
        </w:rPr>
        <w:t>年</w:t>
      </w:r>
      <w:r>
        <w:rPr>
          <w:rFonts w:asciiTheme="minorEastAsia" w:hAnsiTheme="minorEastAsia" w:hint="eastAsia"/>
          <w:kern w:val="0"/>
          <w:sz w:val="24"/>
          <w:szCs w:val="24"/>
        </w:rPr>
        <w:t>12</w:t>
      </w:r>
      <w:r>
        <w:rPr>
          <w:rFonts w:asciiTheme="minorEastAsia" w:hAnsiTheme="minorEastAsia" w:hint="eastAsia"/>
          <w:kern w:val="0"/>
          <w:sz w:val="24"/>
          <w:szCs w:val="24"/>
        </w:rPr>
        <w:t>月</w:t>
      </w:r>
      <w:r>
        <w:rPr>
          <w:rFonts w:asciiTheme="minorEastAsia" w:hAnsiTheme="minorEastAsia"/>
          <w:kern w:val="0"/>
          <w:sz w:val="24"/>
          <w:szCs w:val="24"/>
        </w:rPr>
        <w:t>任公司董事</w:t>
      </w:r>
      <w:r>
        <w:rPr>
          <w:rFonts w:asciiTheme="minorEastAsia" w:hAnsiTheme="minorEastAsia" w:hint="eastAsia"/>
          <w:kern w:val="0"/>
          <w:sz w:val="24"/>
          <w:szCs w:val="24"/>
        </w:rPr>
        <w:t>，现任华孚控股有限公司董事。</w:t>
      </w:r>
    </w:p>
    <w:p w14:paraId="1A8773AD" w14:textId="77777777" w:rsidR="006B6F36" w:rsidRDefault="00AA2474">
      <w:pPr>
        <w:spacing w:line="500" w:lineRule="exact"/>
        <w:ind w:firstLineChars="200" w:firstLine="480"/>
        <w:rPr>
          <w:rFonts w:asciiTheme="minorEastAsia" w:hAnsiTheme="minorEastAsia"/>
          <w:sz w:val="24"/>
        </w:rPr>
      </w:pPr>
      <w:r>
        <w:rPr>
          <w:rFonts w:asciiTheme="minorEastAsia" w:hAnsiTheme="minorEastAsia"/>
          <w:sz w:val="24"/>
        </w:rPr>
        <w:t>宣刚江先生：男，中国国籍，</w:t>
      </w:r>
      <w:r>
        <w:rPr>
          <w:rFonts w:asciiTheme="minorEastAsia" w:hAnsiTheme="minorEastAsia"/>
          <w:sz w:val="24"/>
        </w:rPr>
        <w:t>1984</w:t>
      </w:r>
      <w:r>
        <w:rPr>
          <w:rFonts w:asciiTheme="minorEastAsia" w:hAnsiTheme="minorEastAsia"/>
          <w:sz w:val="24"/>
        </w:rPr>
        <w:t>年生，专科学历。</w:t>
      </w:r>
      <w:r>
        <w:rPr>
          <w:rFonts w:asciiTheme="minorEastAsia" w:hAnsiTheme="minorEastAsia"/>
          <w:sz w:val="24"/>
        </w:rPr>
        <w:t>2006</w:t>
      </w:r>
      <w:r>
        <w:rPr>
          <w:rFonts w:asciiTheme="minorEastAsia" w:hAnsiTheme="minorEastAsia"/>
          <w:sz w:val="24"/>
        </w:rPr>
        <w:t>年于金华职业技术学院投资理财专业毕业。</w:t>
      </w:r>
      <w:r>
        <w:rPr>
          <w:rFonts w:asciiTheme="minorEastAsia" w:hAnsiTheme="minorEastAsia"/>
          <w:sz w:val="24"/>
        </w:rPr>
        <w:t>2006</w:t>
      </w:r>
      <w:r>
        <w:rPr>
          <w:rFonts w:asciiTheme="minorEastAsia" w:hAnsiTheme="minorEastAsia"/>
          <w:sz w:val="24"/>
        </w:rPr>
        <w:t>年</w:t>
      </w:r>
      <w:r>
        <w:rPr>
          <w:rFonts w:asciiTheme="minorEastAsia" w:hAnsiTheme="minorEastAsia"/>
          <w:sz w:val="24"/>
        </w:rPr>
        <w:t>6</w:t>
      </w:r>
      <w:r>
        <w:rPr>
          <w:rFonts w:asciiTheme="minorEastAsia" w:hAnsiTheme="minorEastAsia"/>
          <w:sz w:val="24"/>
        </w:rPr>
        <w:t>月加入华孚时尚，先后在财务中心、内控中心任职，于</w:t>
      </w:r>
      <w:r>
        <w:rPr>
          <w:rFonts w:asciiTheme="minorEastAsia" w:hAnsiTheme="minorEastAsia"/>
          <w:sz w:val="24"/>
        </w:rPr>
        <w:t>2012</w:t>
      </w:r>
      <w:r>
        <w:rPr>
          <w:rFonts w:asciiTheme="minorEastAsia" w:hAnsiTheme="minorEastAsia"/>
          <w:sz w:val="24"/>
        </w:rPr>
        <w:t>年任华孚时尚审计中心审计经理，</w:t>
      </w:r>
      <w:r>
        <w:rPr>
          <w:rFonts w:asciiTheme="minorEastAsia" w:hAnsiTheme="minorEastAsia"/>
          <w:sz w:val="24"/>
        </w:rPr>
        <w:t>2015</w:t>
      </w:r>
      <w:r>
        <w:rPr>
          <w:rFonts w:asciiTheme="minorEastAsia" w:hAnsiTheme="minorEastAsia"/>
          <w:sz w:val="24"/>
        </w:rPr>
        <w:t>年至今历任华孚时尚营运财务部经理、财经管理部副总监、内控中心审计部总监等职。</w:t>
      </w:r>
    </w:p>
    <w:p w14:paraId="59A9B3AD" w14:textId="77777777" w:rsidR="006B6F36" w:rsidRDefault="00AA2474">
      <w:pPr>
        <w:autoSpaceDE w:val="0"/>
        <w:autoSpaceDN w:val="0"/>
        <w:adjustRightInd w:val="0"/>
        <w:spacing w:line="480" w:lineRule="exact"/>
        <w:ind w:firstLineChars="200" w:firstLine="480"/>
        <w:rPr>
          <w:rFonts w:asciiTheme="minorEastAsia" w:eastAsiaTheme="minorEastAsia" w:hAnsiTheme="minorEastAsia"/>
          <w:b/>
          <w:bCs/>
          <w:kern w:val="0"/>
          <w:sz w:val="24"/>
          <w:szCs w:val="24"/>
        </w:rPr>
      </w:pPr>
      <w:r>
        <w:rPr>
          <w:rFonts w:asciiTheme="minorEastAsia" w:hAnsiTheme="minorEastAsia"/>
          <w:sz w:val="24"/>
        </w:rPr>
        <w:t>上述</w:t>
      </w:r>
      <w:r>
        <w:rPr>
          <w:rFonts w:asciiTheme="minorEastAsia" w:hAnsiTheme="minorEastAsia" w:hint="eastAsia"/>
          <w:sz w:val="24"/>
        </w:rPr>
        <w:t>两位</w:t>
      </w:r>
      <w:r>
        <w:rPr>
          <w:rFonts w:asciiTheme="minorEastAsia" w:hAnsiTheme="minorEastAsia" w:hint="eastAsia"/>
          <w:sz w:val="24"/>
        </w:rPr>
        <w:t>非职工代表监事</w:t>
      </w:r>
      <w:r>
        <w:rPr>
          <w:rFonts w:asciiTheme="minorEastAsia" w:hAnsiTheme="minorEastAsia"/>
          <w:sz w:val="24"/>
        </w:rPr>
        <w:t>不存在《中华人民共和国公司法》规定的不得担任公司董事、监事、高级管理人员的情形。；未被中国证监会采取证券市场禁入措施；未被证券交易所公开认定为不适合担任上市公司董事、监事和高级管理人员；最近三年内未受到中国证监会的行政处罚；最近三年内未收到证券交易所公开谴责或者三次以上通报批评；未因涉嫌犯罪被司法机关立案侦查或者涉嫌违法违规被中国证监会立案调查；不属于</w:t>
      </w:r>
      <w:r>
        <w:rPr>
          <w:rFonts w:asciiTheme="minorEastAsia" w:hAnsiTheme="minorEastAsia"/>
          <w:sz w:val="24"/>
        </w:rPr>
        <w:t>“</w:t>
      </w:r>
      <w:r>
        <w:rPr>
          <w:rFonts w:asciiTheme="minorEastAsia" w:hAnsiTheme="minorEastAsia"/>
          <w:sz w:val="24"/>
        </w:rPr>
        <w:t>失信被执行人</w:t>
      </w:r>
      <w:r>
        <w:rPr>
          <w:rFonts w:asciiTheme="minorEastAsia" w:hAnsiTheme="minorEastAsia"/>
          <w:sz w:val="24"/>
        </w:rPr>
        <w:t>”</w:t>
      </w:r>
      <w:r>
        <w:rPr>
          <w:rFonts w:asciiTheme="minorEastAsia" w:hAnsiTheme="minorEastAsia"/>
          <w:sz w:val="24"/>
        </w:rPr>
        <w:t>。</w:t>
      </w:r>
      <w:r>
        <w:rPr>
          <w:rFonts w:asciiTheme="minorEastAsia" w:hAnsiTheme="minorEastAsia" w:hint="eastAsia"/>
          <w:sz w:val="24"/>
        </w:rPr>
        <w:t>张际松先生和宣刚江先生未持有公司股份。</w:t>
      </w:r>
    </w:p>
    <w:p w14:paraId="79307318" w14:textId="77777777" w:rsidR="006B6F36" w:rsidRDefault="00AA2474">
      <w:pPr>
        <w:numPr>
          <w:ilvl w:val="0"/>
          <w:numId w:val="4"/>
        </w:numPr>
        <w:autoSpaceDE w:val="0"/>
        <w:autoSpaceDN w:val="0"/>
        <w:adjustRightInd w:val="0"/>
        <w:spacing w:line="480" w:lineRule="exact"/>
        <w:jc w:val="left"/>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第九届监事会职工代表监事简历</w:t>
      </w:r>
    </w:p>
    <w:p w14:paraId="3D0E3F87" w14:textId="399D25F7" w:rsidR="006B6F36" w:rsidRDefault="00AA2474">
      <w:pPr>
        <w:spacing w:line="360" w:lineRule="auto"/>
        <w:ind w:firstLineChars="200" w:firstLine="480"/>
        <w:rPr>
          <w:rFonts w:asciiTheme="minorEastAsia" w:hAnsiTheme="minorEastAsia"/>
          <w:sz w:val="24"/>
          <w:szCs w:val="24"/>
        </w:rPr>
      </w:pPr>
      <w:r>
        <w:rPr>
          <w:rFonts w:asciiTheme="minorEastAsia" w:hAnsiTheme="minorEastAsia"/>
          <w:sz w:val="24"/>
          <w:szCs w:val="24"/>
        </w:rPr>
        <w:t>熊旭锋</w:t>
      </w:r>
      <w:r>
        <w:rPr>
          <w:rFonts w:asciiTheme="minorEastAsia" w:hAnsiTheme="minorEastAsia" w:hint="eastAsia"/>
          <w:sz w:val="24"/>
          <w:szCs w:val="24"/>
        </w:rPr>
        <w:t>先生：</w:t>
      </w:r>
      <w:r>
        <w:rPr>
          <w:rFonts w:asciiTheme="minorEastAsia" w:hAnsiTheme="minorEastAsia"/>
          <w:sz w:val="24"/>
          <w:szCs w:val="24"/>
        </w:rPr>
        <w:t>男，中国国籍</w:t>
      </w:r>
      <w:r>
        <w:rPr>
          <w:rFonts w:asciiTheme="minorEastAsia" w:hAnsiTheme="minorEastAsia"/>
          <w:sz w:val="24"/>
          <w:szCs w:val="24"/>
        </w:rPr>
        <w:t>,1979</w:t>
      </w:r>
      <w:r>
        <w:rPr>
          <w:rFonts w:asciiTheme="minorEastAsia" w:hAnsiTheme="minorEastAsia"/>
          <w:sz w:val="24"/>
          <w:szCs w:val="24"/>
        </w:rPr>
        <w:t>年生，本科学历，三峡大学工商管理学士</w:t>
      </w:r>
      <w:r>
        <w:rPr>
          <w:rFonts w:asciiTheme="minorEastAsia" w:hAnsiTheme="minorEastAsia"/>
          <w:sz w:val="24"/>
          <w:szCs w:val="24"/>
        </w:rPr>
        <w:t>学位，高级人力资源管理师，先后在浙江五洲新春集团</w:t>
      </w:r>
      <w:r w:rsidR="00A801D6">
        <w:rPr>
          <w:rFonts w:asciiTheme="minorEastAsia" w:hAnsiTheme="minorEastAsia"/>
          <w:sz w:val="24"/>
          <w:szCs w:val="24"/>
        </w:rPr>
        <w:t>股份有限公司</w:t>
      </w:r>
      <w:r>
        <w:rPr>
          <w:rFonts w:asciiTheme="minorEastAsia" w:hAnsiTheme="minorEastAsia"/>
          <w:sz w:val="24"/>
          <w:szCs w:val="24"/>
        </w:rPr>
        <w:t>，浙江美力科技股份有限公司，浙江同星科技股份有限公司，美</w:t>
      </w:r>
      <w:proofErr w:type="gramStart"/>
      <w:r>
        <w:rPr>
          <w:rFonts w:asciiTheme="minorEastAsia" w:hAnsiTheme="minorEastAsia"/>
          <w:sz w:val="24"/>
          <w:szCs w:val="24"/>
        </w:rPr>
        <w:t>盛文化</w:t>
      </w:r>
      <w:proofErr w:type="gramEnd"/>
      <w:r>
        <w:rPr>
          <w:rFonts w:asciiTheme="minorEastAsia" w:hAnsiTheme="minorEastAsia"/>
          <w:sz w:val="24"/>
          <w:szCs w:val="24"/>
        </w:rPr>
        <w:t>创意股份有限公司工作</w:t>
      </w:r>
      <w:r>
        <w:rPr>
          <w:rFonts w:asciiTheme="minorEastAsia" w:hAnsiTheme="minorEastAsia"/>
          <w:sz w:val="24"/>
          <w:szCs w:val="24"/>
        </w:rPr>
        <w:t>,2021</w:t>
      </w:r>
      <w:r>
        <w:rPr>
          <w:rFonts w:asciiTheme="minorEastAsia" w:hAnsiTheme="minorEastAsia"/>
          <w:sz w:val="24"/>
          <w:szCs w:val="24"/>
        </w:rPr>
        <w:t>年</w:t>
      </w:r>
      <w:r>
        <w:rPr>
          <w:rFonts w:asciiTheme="minorEastAsia" w:hAnsiTheme="minorEastAsia"/>
          <w:sz w:val="24"/>
          <w:szCs w:val="24"/>
        </w:rPr>
        <w:t>6</w:t>
      </w:r>
      <w:r>
        <w:rPr>
          <w:rFonts w:asciiTheme="minorEastAsia" w:hAnsiTheme="minorEastAsia"/>
          <w:sz w:val="24"/>
          <w:szCs w:val="24"/>
        </w:rPr>
        <w:t>月加入华孚时尚股份有限公司，现任公司党委副书记兼工会主席。</w:t>
      </w:r>
    </w:p>
    <w:p w14:paraId="0CFAAAA9" w14:textId="77777777" w:rsidR="006B6F36" w:rsidRDefault="00AA247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熊旭锋先生与公司的其他董事、监事、高级管理人员及持有公司</w:t>
      </w:r>
      <w:r>
        <w:rPr>
          <w:rFonts w:asciiTheme="minorEastAsia" w:hAnsiTheme="minorEastAsia" w:hint="eastAsia"/>
          <w:sz w:val="24"/>
          <w:szCs w:val="24"/>
        </w:rPr>
        <w:t>5%</w:t>
      </w:r>
      <w:r>
        <w:rPr>
          <w:rFonts w:asciiTheme="minorEastAsia" w:hAnsiTheme="minorEastAsia" w:hint="eastAsia"/>
          <w:sz w:val="24"/>
          <w:szCs w:val="24"/>
        </w:rPr>
        <w:t>以上股份的股东、实际控制人之间无关联关系，未持有公司股份，不存在《中华人民共和国公司法》规定的不得担任公司董事、监事、高级管理人员的情形。未被中国证监会采取市场禁入措施。未被深圳证券交易所公开认定为不适合担任上市公司董事、监事和高级管理人员的情形。</w:t>
      </w:r>
      <w:r>
        <w:rPr>
          <w:rFonts w:asciiTheme="minorEastAsia" w:hAnsiTheme="minorEastAsia" w:hint="eastAsia"/>
          <w:sz w:val="24"/>
          <w:szCs w:val="24"/>
        </w:rPr>
        <w:t>最近三年未受到中国证监会行政处罚和深圳证券交易所公开谴责或者三次以上通报批评。未因涉嫌犯罪被司法机关立案侦查或者涉嫌违法违规被中国证监会立案调查的情形。不属于“失信被执行人”</w:t>
      </w:r>
    </w:p>
    <w:sectPr w:rsidR="006B6F36">
      <w:pgSz w:w="11906" w:h="16838"/>
      <w:pgMar w:top="1135" w:right="1800"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E524B" w14:textId="77777777" w:rsidR="00A801D6" w:rsidRDefault="00A801D6" w:rsidP="00A801D6">
      <w:r>
        <w:separator/>
      </w:r>
    </w:p>
  </w:endnote>
  <w:endnote w:type="continuationSeparator" w:id="0">
    <w:p w14:paraId="1336B960" w14:textId="77777777" w:rsidR="00A801D6" w:rsidRDefault="00A801D6" w:rsidP="00A8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2FBB0" w14:textId="77777777" w:rsidR="00A801D6" w:rsidRDefault="00A801D6" w:rsidP="00A801D6">
      <w:r>
        <w:separator/>
      </w:r>
    </w:p>
  </w:footnote>
  <w:footnote w:type="continuationSeparator" w:id="0">
    <w:p w14:paraId="00F716F0" w14:textId="77777777" w:rsidR="00A801D6" w:rsidRDefault="00A801D6" w:rsidP="00A80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6F92AA"/>
    <w:multiLevelType w:val="singleLevel"/>
    <w:tmpl w:val="A46F92AA"/>
    <w:lvl w:ilvl="0">
      <w:start w:val="1"/>
      <w:numFmt w:val="chineseCounting"/>
      <w:suff w:val="nothing"/>
      <w:lvlText w:val="%1、"/>
      <w:lvlJc w:val="left"/>
      <w:rPr>
        <w:rFonts w:hint="eastAsia"/>
      </w:rPr>
    </w:lvl>
  </w:abstractNum>
  <w:abstractNum w:abstractNumId="1">
    <w:nsid w:val="E1B5DC2F"/>
    <w:multiLevelType w:val="singleLevel"/>
    <w:tmpl w:val="E1B5DC2F"/>
    <w:lvl w:ilvl="0">
      <w:start w:val="2"/>
      <w:numFmt w:val="chineseCounting"/>
      <w:suff w:val="nothing"/>
      <w:lvlText w:val="%1、"/>
      <w:lvlJc w:val="left"/>
      <w:rPr>
        <w:rFonts w:hint="eastAsia"/>
      </w:rPr>
    </w:lvl>
  </w:abstractNum>
  <w:abstractNum w:abstractNumId="2">
    <w:nsid w:val="E6E3070D"/>
    <w:multiLevelType w:val="singleLevel"/>
    <w:tmpl w:val="E6E3070D"/>
    <w:lvl w:ilvl="0">
      <w:start w:val="1"/>
      <w:numFmt w:val="chineseCounting"/>
      <w:suff w:val="nothing"/>
      <w:lvlText w:val="%1、"/>
      <w:lvlJc w:val="left"/>
      <w:rPr>
        <w:rFonts w:hint="eastAsia"/>
      </w:rPr>
    </w:lvl>
  </w:abstractNum>
  <w:abstractNum w:abstractNumId="3">
    <w:nsid w:val="7A0CB794"/>
    <w:multiLevelType w:val="singleLevel"/>
    <w:tmpl w:val="7A0CB794"/>
    <w:lvl w:ilvl="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E6AFD"/>
    <w:rsid w:val="00011431"/>
    <w:rsid w:val="0005344A"/>
    <w:rsid w:val="000864CE"/>
    <w:rsid w:val="000D3ABD"/>
    <w:rsid w:val="000E0DC2"/>
    <w:rsid w:val="000F31DF"/>
    <w:rsid w:val="0010598A"/>
    <w:rsid w:val="00110CA2"/>
    <w:rsid w:val="001263DD"/>
    <w:rsid w:val="001454CC"/>
    <w:rsid w:val="00160828"/>
    <w:rsid w:val="00171561"/>
    <w:rsid w:val="001834CB"/>
    <w:rsid w:val="00184D4F"/>
    <w:rsid w:val="001916B2"/>
    <w:rsid w:val="001917EB"/>
    <w:rsid w:val="00195116"/>
    <w:rsid w:val="001E670F"/>
    <w:rsid w:val="001E7C24"/>
    <w:rsid w:val="00201033"/>
    <w:rsid w:val="0020339F"/>
    <w:rsid w:val="00287EF9"/>
    <w:rsid w:val="002A54EE"/>
    <w:rsid w:val="002D792A"/>
    <w:rsid w:val="00333043"/>
    <w:rsid w:val="00352817"/>
    <w:rsid w:val="00354540"/>
    <w:rsid w:val="003C7D52"/>
    <w:rsid w:val="003D6B08"/>
    <w:rsid w:val="003D76D1"/>
    <w:rsid w:val="003E3AAF"/>
    <w:rsid w:val="00407607"/>
    <w:rsid w:val="004311AF"/>
    <w:rsid w:val="004A3D6D"/>
    <w:rsid w:val="004D6190"/>
    <w:rsid w:val="004E7761"/>
    <w:rsid w:val="004F40B5"/>
    <w:rsid w:val="004F782E"/>
    <w:rsid w:val="00551063"/>
    <w:rsid w:val="00583371"/>
    <w:rsid w:val="005A7547"/>
    <w:rsid w:val="005C6441"/>
    <w:rsid w:val="005E2C8B"/>
    <w:rsid w:val="00602F1F"/>
    <w:rsid w:val="0060371E"/>
    <w:rsid w:val="006079CD"/>
    <w:rsid w:val="006118F4"/>
    <w:rsid w:val="00617D60"/>
    <w:rsid w:val="00624B96"/>
    <w:rsid w:val="00630782"/>
    <w:rsid w:val="00657C02"/>
    <w:rsid w:val="00666BB4"/>
    <w:rsid w:val="00677B15"/>
    <w:rsid w:val="006822AB"/>
    <w:rsid w:val="00687BBD"/>
    <w:rsid w:val="006A1355"/>
    <w:rsid w:val="006A57D4"/>
    <w:rsid w:val="006B6F36"/>
    <w:rsid w:val="006B72A6"/>
    <w:rsid w:val="006D6ACA"/>
    <w:rsid w:val="006E6AFD"/>
    <w:rsid w:val="006F59DF"/>
    <w:rsid w:val="00704E4B"/>
    <w:rsid w:val="0070765B"/>
    <w:rsid w:val="007213AD"/>
    <w:rsid w:val="00737F5E"/>
    <w:rsid w:val="007443CA"/>
    <w:rsid w:val="00790F83"/>
    <w:rsid w:val="007929B1"/>
    <w:rsid w:val="0079769C"/>
    <w:rsid w:val="007B0AB1"/>
    <w:rsid w:val="007C5053"/>
    <w:rsid w:val="00822E8C"/>
    <w:rsid w:val="00824DED"/>
    <w:rsid w:val="00832685"/>
    <w:rsid w:val="00833F5E"/>
    <w:rsid w:val="00841BE8"/>
    <w:rsid w:val="00847235"/>
    <w:rsid w:val="00862A46"/>
    <w:rsid w:val="008A20CE"/>
    <w:rsid w:val="008C20B1"/>
    <w:rsid w:val="008C3C6D"/>
    <w:rsid w:val="008D4E62"/>
    <w:rsid w:val="00932963"/>
    <w:rsid w:val="0095138F"/>
    <w:rsid w:val="00956444"/>
    <w:rsid w:val="00974AE1"/>
    <w:rsid w:val="00984D7B"/>
    <w:rsid w:val="00985CBE"/>
    <w:rsid w:val="009960CD"/>
    <w:rsid w:val="009D0419"/>
    <w:rsid w:val="009D62D8"/>
    <w:rsid w:val="009D7EF8"/>
    <w:rsid w:val="009E3DB5"/>
    <w:rsid w:val="009F23F9"/>
    <w:rsid w:val="009F6B32"/>
    <w:rsid w:val="00A02886"/>
    <w:rsid w:val="00A22881"/>
    <w:rsid w:val="00A35185"/>
    <w:rsid w:val="00A45FE7"/>
    <w:rsid w:val="00A801D6"/>
    <w:rsid w:val="00A83FCE"/>
    <w:rsid w:val="00AA2474"/>
    <w:rsid w:val="00AC3C01"/>
    <w:rsid w:val="00AC591E"/>
    <w:rsid w:val="00AC641F"/>
    <w:rsid w:val="00AD3557"/>
    <w:rsid w:val="00AF376D"/>
    <w:rsid w:val="00B00832"/>
    <w:rsid w:val="00B1650F"/>
    <w:rsid w:val="00B315E6"/>
    <w:rsid w:val="00B34194"/>
    <w:rsid w:val="00B40D14"/>
    <w:rsid w:val="00B4132A"/>
    <w:rsid w:val="00B66744"/>
    <w:rsid w:val="00B84B11"/>
    <w:rsid w:val="00BA6BC2"/>
    <w:rsid w:val="00BA7F76"/>
    <w:rsid w:val="00BB3F3F"/>
    <w:rsid w:val="00BC23FF"/>
    <w:rsid w:val="00BF13AE"/>
    <w:rsid w:val="00C428C4"/>
    <w:rsid w:val="00C719B8"/>
    <w:rsid w:val="00C75216"/>
    <w:rsid w:val="00C80118"/>
    <w:rsid w:val="00CC0EE5"/>
    <w:rsid w:val="00CE7808"/>
    <w:rsid w:val="00CF0030"/>
    <w:rsid w:val="00D12795"/>
    <w:rsid w:val="00D236FD"/>
    <w:rsid w:val="00D67256"/>
    <w:rsid w:val="00D70B6D"/>
    <w:rsid w:val="00D851B2"/>
    <w:rsid w:val="00D87C0C"/>
    <w:rsid w:val="00DA360D"/>
    <w:rsid w:val="00DF0348"/>
    <w:rsid w:val="00E330A1"/>
    <w:rsid w:val="00E37C18"/>
    <w:rsid w:val="00E85137"/>
    <w:rsid w:val="00EC027C"/>
    <w:rsid w:val="00F01039"/>
    <w:rsid w:val="00F02EDD"/>
    <w:rsid w:val="00F03CDE"/>
    <w:rsid w:val="00F05FA4"/>
    <w:rsid w:val="00F139D0"/>
    <w:rsid w:val="00F46F57"/>
    <w:rsid w:val="00F54AEF"/>
    <w:rsid w:val="00F70C8D"/>
    <w:rsid w:val="00F758CC"/>
    <w:rsid w:val="00F92383"/>
    <w:rsid w:val="00F96CE1"/>
    <w:rsid w:val="00FB6F06"/>
    <w:rsid w:val="00FC798E"/>
    <w:rsid w:val="00FF2085"/>
    <w:rsid w:val="024040CF"/>
    <w:rsid w:val="035442A0"/>
    <w:rsid w:val="06F41D15"/>
    <w:rsid w:val="09B948EF"/>
    <w:rsid w:val="11641C95"/>
    <w:rsid w:val="14781A33"/>
    <w:rsid w:val="156118F0"/>
    <w:rsid w:val="159F14ED"/>
    <w:rsid w:val="1FBE4C66"/>
    <w:rsid w:val="2A111E36"/>
    <w:rsid w:val="2E6115DE"/>
    <w:rsid w:val="2E88674F"/>
    <w:rsid w:val="36B50934"/>
    <w:rsid w:val="3A707FAB"/>
    <w:rsid w:val="3C723848"/>
    <w:rsid w:val="3F6E4F73"/>
    <w:rsid w:val="40DA6FCE"/>
    <w:rsid w:val="43A55671"/>
    <w:rsid w:val="43D9531B"/>
    <w:rsid w:val="52585DEA"/>
    <w:rsid w:val="5AE57265"/>
    <w:rsid w:val="5C5541F6"/>
    <w:rsid w:val="7BB52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semiHidden/>
    <w:unhideWhenUsed/>
    <w:qFormat/>
    <w:pPr>
      <w:spacing w:line="600" w:lineRule="atLeast"/>
      <w:ind w:firstLineChars="200" w:firstLine="560"/>
    </w:pPr>
    <w:rPr>
      <w:rFonts w:ascii="Times New Roman" w:hAnsi="Times New Roman"/>
      <w:sz w:val="28"/>
      <w:szCs w:val="24"/>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0"/>
    <w:autoRedefine/>
    <w:uiPriority w:val="99"/>
    <w:semiHidden/>
    <w:unhideWhenUsed/>
    <w:qFormat/>
    <w:rPr>
      <w:color w:val="800080" w:themeColor="followedHyperlink"/>
      <w:u w:val="single"/>
    </w:rPr>
  </w:style>
  <w:style w:type="character" w:styleId="a8">
    <w:name w:val="Hyperlink"/>
    <w:uiPriority w:val="99"/>
    <w:unhideWhenUsed/>
    <w:qFormat/>
    <w:rPr>
      <w:color w:val="0000FF"/>
      <w:u w:val="single"/>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
    <w:name w:val="正文文本缩进 Char"/>
    <w:basedOn w:val="a0"/>
    <w:link w:val="a3"/>
    <w:semiHidden/>
    <w:qFormat/>
    <w:rPr>
      <w:rFonts w:ascii="Times New Roman" w:eastAsia="宋体" w:hAnsi="Times New Roman" w:cs="Times New Roman"/>
      <w:sz w:val="28"/>
      <w:szCs w:val="24"/>
    </w:rPr>
  </w:style>
  <w:style w:type="character" w:customStyle="1" w:styleId="Char0">
    <w:name w:val="批注框文本 Char"/>
    <w:basedOn w:val="a0"/>
    <w:link w:val="a4"/>
    <w:autoRedefine/>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semiHidden/>
    <w:unhideWhenUsed/>
    <w:qFormat/>
    <w:pPr>
      <w:spacing w:line="600" w:lineRule="atLeast"/>
      <w:ind w:firstLineChars="200" w:firstLine="560"/>
    </w:pPr>
    <w:rPr>
      <w:rFonts w:ascii="Times New Roman" w:hAnsi="Times New Roman"/>
      <w:sz w:val="28"/>
      <w:szCs w:val="24"/>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0"/>
    <w:autoRedefine/>
    <w:uiPriority w:val="99"/>
    <w:semiHidden/>
    <w:unhideWhenUsed/>
    <w:qFormat/>
    <w:rPr>
      <w:color w:val="800080" w:themeColor="followedHyperlink"/>
      <w:u w:val="single"/>
    </w:rPr>
  </w:style>
  <w:style w:type="character" w:styleId="a8">
    <w:name w:val="Hyperlink"/>
    <w:uiPriority w:val="99"/>
    <w:unhideWhenUsed/>
    <w:qFormat/>
    <w:rPr>
      <w:color w:val="0000FF"/>
      <w:u w:val="single"/>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
    <w:name w:val="正文文本缩进 Char"/>
    <w:basedOn w:val="a0"/>
    <w:link w:val="a3"/>
    <w:semiHidden/>
    <w:qFormat/>
    <w:rPr>
      <w:rFonts w:ascii="Times New Roman" w:eastAsia="宋体" w:hAnsi="Times New Roman" w:cs="Times New Roman"/>
      <w:sz w:val="28"/>
      <w:szCs w:val="24"/>
    </w:rPr>
  </w:style>
  <w:style w:type="character" w:customStyle="1" w:styleId="Char0">
    <w:name w:val="批注框文本 Char"/>
    <w:basedOn w:val="a0"/>
    <w:link w:val="a4"/>
    <w:autoRedefine/>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1179</Characters>
  <Application>Microsoft Office Word</Application>
  <DocSecurity>0</DocSecurity>
  <Lines>9</Lines>
  <Paragraphs>2</Paragraphs>
  <ScaleCrop>false</ScaleCrop>
  <Company>Lenovo</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2</cp:revision>
  <cp:lastPrinted>2018-07-04T07:08:00Z</cp:lastPrinted>
  <dcterms:created xsi:type="dcterms:W3CDTF">2024-12-20T03:21:00Z</dcterms:created>
  <dcterms:modified xsi:type="dcterms:W3CDTF">2024-12-20T03:21:00Z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B7B4CE2FE08B430492A30C82B3786585</vt:lpwstr>
  </property>
</Properties>
</file>